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EE" w:rsidRDefault="00690AEE" w:rsidP="00690AEE">
      <w:pPr>
        <w:pStyle w:val="Textodenotaderodap"/>
        <w:autoSpaceDE/>
        <w:autoSpaceDN/>
        <w:jc w:val="center"/>
        <w:rPr>
          <w:b/>
          <w:bCs/>
          <w:sz w:val="24"/>
        </w:rPr>
      </w:pPr>
      <w:r>
        <w:rPr>
          <w:b/>
          <w:bCs/>
          <w:sz w:val="24"/>
        </w:rPr>
        <w:t>EMENTA E CONTEÚDO PROGRAMÁTICO</w:t>
      </w:r>
    </w:p>
    <w:p w:rsidR="00690AEE" w:rsidRDefault="00690AEE" w:rsidP="00690AEE">
      <w:pPr>
        <w:pStyle w:val="Textodenotaderodap"/>
        <w:autoSpaceDE/>
        <w:autoSpaceDN/>
        <w:jc w:val="center"/>
        <w:rPr>
          <w:b/>
          <w:bCs/>
          <w:sz w:val="24"/>
        </w:rPr>
      </w:pPr>
    </w:p>
    <w:p w:rsidR="00690AEE" w:rsidRDefault="00690AEE" w:rsidP="00690AEE">
      <w:pPr>
        <w:pStyle w:val="Textodenotaderodap"/>
        <w:autoSpaceDE/>
        <w:autoSpaceDN/>
        <w:rPr>
          <w:b/>
          <w:bCs/>
          <w:sz w:val="24"/>
        </w:rPr>
      </w:pPr>
    </w:p>
    <w:p w:rsidR="00690AEE" w:rsidRDefault="00690AEE" w:rsidP="00690AEE">
      <w:pPr>
        <w:pStyle w:val="Textodenotaderodap"/>
        <w:autoSpaceDE/>
        <w:autoSpaceDN/>
        <w:rPr>
          <w:sz w:val="24"/>
        </w:rPr>
      </w:pPr>
      <w:r>
        <w:rPr>
          <w:b/>
          <w:bCs/>
          <w:sz w:val="24"/>
        </w:rPr>
        <w:t xml:space="preserve">CURSO: </w:t>
      </w:r>
      <w:r>
        <w:rPr>
          <w:sz w:val="24"/>
        </w:rPr>
        <w:t xml:space="preserve">Curso Superior de Tecnologia em Gestão </w:t>
      </w:r>
      <w:r>
        <w:rPr>
          <w:bCs/>
          <w:sz w:val="24"/>
        </w:rPr>
        <w:t>de Recursos Humanos</w:t>
      </w:r>
      <w:r>
        <w:rPr>
          <w:b/>
          <w:bCs/>
          <w:sz w:val="24"/>
        </w:rPr>
        <w:t xml:space="preserve"> SÉRIE: </w:t>
      </w:r>
      <w:r>
        <w:rPr>
          <w:sz w:val="24"/>
        </w:rPr>
        <w:t>2° semestre</w:t>
      </w:r>
    </w:p>
    <w:p w:rsidR="00690AEE" w:rsidRDefault="00690AEE" w:rsidP="00690AEE">
      <w:pPr>
        <w:pStyle w:val="Textodenotaderodap"/>
        <w:autoSpaceDE/>
        <w:autoSpaceDN/>
        <w:jc w:val="both"/>
        <w:rPr>
          <w:sz w:val="24"/>
        </w:rPr>
      </w:pPr>
      <w:r>
        <w:rPr>
          <w:b/>
          <w:bCs/>
          <w:sz w:val="24"/>
        </w:rPr>
        <w:t xml:space="preserve">TURNO: </w:t>
      </w:r>
      <w:r>
        <w:rPr>
          <w:sz w:val="24"/>
        </w:rPr>
        <w:t>Noturno</w:t>
      </w:r>
    </w:p>
    <w:p w:rsidR="00690AEE" w:rsidRDefault="00690AEE" w:rsidP="00690AEE">
      <w:pPr>
        <w:pStyle w:val="Rodap"/>
        <w:tabs>
          <w:tab w:val="clear" w:pos="4419"/>
          <w:tab w:val="clear" w:pos="8838"/>
          <w:tab w:val="left" w:pos="8460"/>
        </w:tabs>
        <w:autoSpaceDE/>
        <w:autoSpaceDN/>
        <w:ind w:right="-54"/>
        <w:jc w:val="both"/>
      </w:pPr>
      <w:r>
        <w:rPr>
          <w:b/>
        </w:rPr>
        <w:t xml:space="preserve">DISCIPLINA: </w:t>
      </w:r>
      <w:r>
        <w:t>Desenvolvimento de Recursos Humanos</w:t>
      </w:r>
    </w:p>
    <w:p w:rsidR="00690AEE" w:rsidRDefault="00690AEE" w:rsidP="00690AEE">
      <w:pPr>
        <w:pStyle w:val="Textodenotaderodap"/>
        <w:autoSpaceDE/>
        <w:autoSpaceDN/>
        <w:jc w:val="both"/>
        <w:rPr>
          <w:sz w:val="24"/>
        </w:rPr>
      </w:pPr>
      <w:r>
        <w:rPr>
          <w:b/>
          <w:sz w:val="24"/>
        </w:rPr>
        <w:t xml:space="preserve">CARGA HORÁRIA SEMANAL: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 h/a</w:t>
      </w:r>
    </w:p>
    <w:p w:rsidR="00690AEE" w:rsidRDefault="00690AEE" w:rsidP="00690AEE">
      <w:pPr>
        <w:pStyle w:val="Textodenotaderodap"/>
        <w:autoSpaceDE/>
        <w:autoSpaceDN/>
        <w:jc w:val="both"/>
        <w:rPr>
          <w:sz w:val="24"/>
        </w:rPr>
      </w:pPr>
    </w:p>
    <w:p w:rsidR="00690AEE" w:rsidRDefault="00690AEE" w:rsidP="00690AEE">
      <w:pPr>
        <w:jc w:val="both"/>
        <w:rPr>
          <w:rFonts w:ascii="Arial" w:hAnsi="Arial" w:cs="Arial"/>
        </w:rPr>
      </w:pPr>
    </w:p>
    <w:p w:rsidR="00690AEE" w:rsidRDefault="00690AEE" w:rsidP="00690A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– EMENTA</w:t>
      </w:r>
    </w:p>
    <w:p w:rsidR="00690AEE" w:rsidRDefault="00690AEE" w:rsidP="00690AEE">
      <w:pPr>
        <w:jc w:val="both"/>
        <w:rPr>
          <w:rFonts w:ascii="Arial" w:hAnsi="Arial" w:cs="Arial"/>
        </w:rPr>
      </w:pPr>
    </w:p>
    <w:p w:rsidR="00690AEE" w:rsidRDefault="00690AEE" w:rsidP="00690AEE">
      <w:pPr>
        <w:jc w:val="both"/>
      </w:pPr>
      <w:r>
        <w:rPr>
          <w:rFonts w:ascii="Arial" w:hAnsi="Arial" w:cs="Arial"/>
        </w:rPr>
        <w:t>Evolução da área de RH e a sua importância dentro da organização. Aplicação de princípios de administração do topo à base da organização, principalmente no que se refere às necessidades de relações humanas de boa qualidade no ambiente de trabalho. Relacionamento com o cliente e relacionamento com os parceiros do setor. Sistema de informação e controle de pessoal.</w:t>
      </w:r>
    </w:p>
    <w:p w:rsidR="00690AEE" w:rsidRDefault="00690AEE" w:rsidP="00690AEE">
      <w:pPr>
        <w:jc w:val="both"/>
        <w:rPr>
          <w:rFonts w:ascii="Arial" w:hAnsi="Arial" w:cs="Arial"/>
          <w:b/>
          <w:bCs/>
          <w:lang w:val="pt-BR"/>
        </w:rPr>
      </w:pPr>
    </w:p>
    <w:p w:rsidR="00690AEE" w:rsidRDefault="00690AEE" w:rsidP="00690AEE">
      <w:pPr>
        <w:jc w:val="both"/>
        <w:rPr>
          <w:rFonts w:ascii="Arial" w:hAnsi="Arial" w:cs="Arial"/>
          <w:b/>
          <w:bCs/>
          <w:lang w:val="pt-BR"/>
        </w:rPr>
      </w:pPr>
    </w:p>
    <w:p w:rsidR="00690AEE" w:rsidRDefault="00690AEE" w:rsidP="00690AEE">
      <w:pPr>
        <w:pStyle w:val="Ttulo2"/>
        <w:rPr>
          <w:bCs/>
        </w:rPr>
      </w:pPr>
      <w:r>
        <w:rPr>
          <w:bCs/>
        </w:rPr>
        <w:t>II – OBJETIVOS</w:t>
      </w:r>
    </w:p>
    <w:p w:rsidR="00690AEE" w:rsidRDefault="00690AEE" w:rsidP="00690AEE">
      <w:pPr>
        <w:jc w:val="both"/>
        <w:rPr>
          <w:rFonts w:ascii="Arial" w:hAnsi="Arial" w:cs="Arial"/>
          <w:b/>
          <w:bCs/>
          <w:lang w:val="pt-BR"/>
        </w:rPr>
      </w:pPr>
    </w:p>
    <w:p w:rsidR="00690AEE" w:rsidRDefault="00690AEE" w:rsidP="00690AEE">
      <w:pPr>
        <w:pStyle w:val="texto"/>
        <w:autoSpaceDE/>
        <w:autoSpaceDN/>
        <w:spacing w:before="0" w:line="240" w:lineRule="auto"/>
        <w:rPr>
          <w:lang w:val="pt-PT"/>
        </w:rPr>
      </w:pPr>
      <w:r>
        <w:rPr>
          <w:lang w:val="pt-PT"/>
        </w:rPr>
        <w:t>Identificar a importância da administração de Recursos Humanos no setor produtivo e de serviços bem como a visão e as estratégias utilizadas pelas empresas nessa área.</w:t>
      </w:r>
    </w:p>
    <w:p w:rsidR="00690AEE" w:rsidRDefault="00690AEE" w:rsidP="00690AEE">
      <w:pPr>
        <w:jc w:val="both"/>
        <w:rPr>
          <w:rFonts w:ascii="Arial" w:hAnsi="Arial" w:cs="Arial"/>
          <w:b/>
          <w:bCs/>
          <w:lang w:val="pt-BR"/>
        </w:rPr>
      </w:pPr>
    </w:p>
    <w:p w:rsidR="00690AEE" w:rsidRDefault="00690AEE" w:rsidP="00690AEE">
      <w:pPr>
        <w:jc w:val="both"/>
        <w:rPr>
          <w:rFonts w:ascii="Arial" w:hAnsi="Arial" w:cs="Arial"/>
          <w:b/>
          <w:bCs/>
          <w:lang w:val="pt-BR"/>
        </w:rPr>
      </w:pPr>
    </w:p>
    <w:p w:rsidR="00690AEE" w:rsidRDefault="00690AEE" w:rsidP="00690AEE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III – CONTEÚDO PROGRAMÁTICO</w:t>
      </w:r>
    </w:p>
    <w:p w:rsidR="00690AEE" w:rsidRDefault="00690AEE" w:rsidP="00690AEE">
      <w:pPr>
        <w:jc w:val="both"/>
        <w:rPr>
          <w:rFonts w:ascii="Arial" w:hAnsi="Arial" w:cs="Arial"/>
          <w:b/>
          <w:bCs/>
          <w:lang w:val="pt-BR"/>
        </w:rPr>
      </w:pPr>
    </w:p>
    <w:p w:rsidR="00690AEE" w:rsidRDefault="00690AEE" w:rsidP="00690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1.Gestão de Pessoas (estratégico, tático e operacional)</w:t>
      </w:r>
    </w:p>
    <w:p w:rsidR="00690AEE" w:rsidRDefault="00690AEE" w:rsidP="00690AEE">
      <w:pPr>
        <w:numPr>
          <w:ilvl w:val="0"/>
          <w:numId w:val="2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Importância da área de Recursos Humanos e o papel do gestor de R.H.</w:t>
      </w:r>
    </w:p>
    <w:p w:rsidR="00690AEE" w:rsidRDefault="00690AEE" w:rsidP="00690AEE">
      <w:pPr>
        <w:numPr>
          <w:ilvl w:val="0"/>
          <w:numId w:val="2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Evolução da área de R.H. (mudanças e paradigma)</w:t>
      </w:r>
    </w:p>
    <w:p w:rsidR="00690AEE" w:rsidRDefault="00690AEE" w:rsidP="00690AEE">
      <w:pPr>
        <w:numPr>
          <w:ilvl w:val="0"/>
          <w:numId w:val="2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Objeto e objetivo de ARH</w:t>
      </w:r>
    </w:p>
    <w:p w:rsidR="00690AEE" w:rsidRDefault="00690AEE" w:rsidP="00690AEE">
      <w:pPr>
        <w:numPr>
          <w:ilvl w:val="0"/>
          <w:numId w:val="2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importância das pessoas nas organizações</w:t>
      </w:r>
    </w:p>
    <w:p w:rsidR="00690AEE" w:rsidRDefault="00690AEE" w:rsidP="00690AEE">
      <w:pPr>
        <w:numPr>
          <w:ilvl w:val="0"/>
          <w:numId w:val="2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Aspectos importantes do ambiente organizacional</w:t>
      </w:r>
    </w:p>
    <w:p w:rsidR="00690AEE" w:rsidRDefault="00690AEE" w:rsidP="00690AEE">
      <w:pPr>
        <w:numPr>
          <w:ilvl w:val="0"/>
          <w:numId w:val="2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Planejamento de RH</w:t>
      </w:r>
    </w:p>
    <w:p w:rsidR="00690AEE" w:rsidRDefault="00690AEE" w:rsidP="00690AEE">
      <w:pPr>
        <w:numPr>
          <w:ilvl w:val="0"/>
          <w:numId w:val="2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Conceito</w:t>
      </w:r>
    </w:p>
    <w:p w:rsidR="00690AEE" w:rsidRDefault="00690AEE" w:rsidP="00690AEE">
      <w:pPr>
        <w:numPr>
          <w:ilvl w:val="0"/>
          <w:numId w:val="2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Bases do planejamento de pessoal</w:t>
      </w:r>
    </w:p>
    <w:p w:rsidR="00690AEE" w:rsidRDefault="00690AEE" w:rsidP="00690AEE">
      <w:pPr>
        <w:numPr>
          <w:ilvl w:val="0"/>
          <w:numId w:val="2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Modelos de planejamento de pessoal</w:t>
      </w:r>
    </w:p>
    <w:p w:rsidR="00690AEE" w:rsidRDefault="00690AEE" w:rsidP="00690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Nova visão dos sistemas de R.H., transformando em centro de lucro</w:t>
      </w:r>
    </w:p>
    <w:p w:rsidR="00690AEE" w:rsidRDefault="00690AEE" w:rsidP="00690AEE">
      <w:pPr>
        <w:numPr>
          <w:ilvl w:val="0"/>
          <w:numId w:val="3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Formação de grupos de trabalho em equipe (diferenças e fatores catalisadores)</w:t>
      </w:r>
    </w:p>
    <w:p w:rsidR="00690AEE" w:rsidRDefault="00690AEE" w:rsidP="00690AEE">
      <w:pPr>
        <w:numPr>
          <w:ilvl w:val="0"/>
          <w:numId w:val="3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Levantamento de necessidades, implantação e acompanhamento dos programas elaborados pelo R.H. (normas e procedimentos)</w:t>
      </w:r>
    </w:p>
    <w:p w:rsidR="00690AEE" w:rsidRDefault="00690AEE" w:rsidP="00690AEE">
      <w:pPr>
        <w:numPr>
          <w:ilvl w:val="0"/>
          <w:numId w:val="3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 usar parceiros na administração de Recursos Humanos (treinamento, descrição de cargo e administração de salários, Recrutamento e seleção de pessoal, medicina do trabalho etc.)</w:t>
      </w:r>
    </w:p>
    <w:p w:rsidR="00690AEE" w:rsidRDefault="00690AEE" w:rsidP="00690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Sistema de Informação e controle de pessoal</w:t>
      </w:r>
    </w:p>
    <w:p w:rsidR="00690AEE" w:rsidRDefault="00690AEE" w:rsidP="00690AEE">
      <w:pPr>
        <w:numPr>
          <w:ilvl w:val="0"/>
          <w:numId w:val="4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Admissão</w:t>
      </w:r>
    </w:p>
    <w:p w:rsidR="00690AEE" w:rsidRDefault="00690AEE" w:rsidP="00690AEE">
      <w:pPr>
        <w:numPr>
          <w:ilvl w:val="0"/>
          <w:numId w:val="4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Registro e desdobramento de competência </w:t>
      </w:r>
    </w:p>
    <w:p w:rsidR="00690AEE" w:rsidRDefault="00690AEE" w:rsidP="00690AEE">
      <w:pPr>
        <w:numPr>
          <w:ilvl w:val="0"/>
          <w:numId w:val="4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Controle (jornada, horário de trabalho)</w:t>
      </w:r>
    </w:p>
    <w:p w:rsidR="00690AEE" w:rsidRDefault="00690AEE" w:rsidP="00690AEE">
      <w:pPr>
        <w:numPr>
          <w:ilvl w:val="0"/>
          <w:numId w:val="4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Folha de pagamento (encargos sociais)</w:t>
      </w:r>
    </w:p>
    <w:p w:rsidR="00690AEE" w:rsidRDefault="00690AEE" w:rsidP="00690AEE">
      <w:pPr>
        <w:numPr>
          <w:ilvl w:val="0"/>
          <w:numId w:val="4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Férias e 13º Salário</w:t>
      </w:r>
    </w:p>
    <w:p w:rsidR="00690AEE" w:rsidRDefault="00690AEE" w:rsidP="00690AEE">
      <w:pPr>
        <w:numPr>
          <w:ilvl w:val="0"/>
          <w:numId w:val="4"/>
        </w:numPr>
        <w:tabs>
          <w:tab w:val="num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Fundo de Garantia /RAIS</w:t>
      </w:r>
    </w:p>
    <w:p w:rsidR="00690AEE" w:rsidRDefault="00690AEE" w:rsidP="00690AEE">
      <w:pPr>
        <w:numPr>
          <w:ilvl w:val="0"/>
          <w:numId w:val="4"/>
        </w:num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</w:rPr>
        <w:t>Trabalho do menor e da mulher</w:t>
      </w:r>
    </w:p>
    <w:p w:rsidR="00690AEE" w:rsidRDefault="00690AEE" w:rsidP="00690AEE">
      <w:pPr>
        <w:jc w:val="both"/>
        <w:rPr>
          <w:rFonts w:ascii="Arial" w:hAnsi="Arial" w:cs="Arial"/>
          <w:b/>
          <w:bCs/>
          <w:lang w:val="pt-BR"/>
        </w:rPr>
      </w:pPr>
    </w:p>
    <w:p w:rsidR="00690AEE" w:rsidRDefault="00690AEE" w:rsidP="00690AEE">
      <w:pPr>
        <w:jc w:val="both"/>
        <w:rPr>
          <w:rFonts w:ascii="Arial" w:hAnsi="Arial" w:cs="Arial"/>
          <w:b/>
          <w:bCs/>
          <w:lang w:val="pt-BR"/>
        </w:rPr>
      </w:pPr>
    </w:p>
    <w:p w:rsidR="00690AEE" w:rsidRDefault="00690AEE" w:rsidP="00690AEE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IV – ESTRATÉGIA DE TRABALHO</w:t>
      </w:r>
    </w:p>
    <w:p w:rsidR="00690AEE" w:rsidRDefault="00690AEE" w:rsidP="00690AEE">
      <w:pPr>
        <w:jc w:val="both"/>
        <w:rPr>
          <w:rFonts w:ascii="Arial" w:hAnsi="Arial" w:cs="Arial"/>
          <w:b/>
          <w:bCs/>
          <w:lang w:val="pt-BR"/>
        </w:rPr>
      </w:pPr>
    </w:p>
    <w:p w:rsidR="00690AEE" w:rsidRDefault="00690AEE" w:rsidP="00690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curso contará com o necessário equilíbrio teórico – prático, por meio de exposições, bem como discussão de casos práticos, utilizando para isso os seguintes meios:</w:t>
      </w:r>
    </w:p>
    <w:p w:rsidR="00690AEE" w:rsidRDefault="00690AEE" w:rsidP="00690AEE">
      <w:pPr>
        <w:numPr>
          <w:ilvl w:val="0"/>
          <w:numId w:val="1"/>
        </w:numPr>
        <w:tabs>
          <w:tab w:val="clear" w:pos="720"/>
          <w:tab w:val="num" w:pos="45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Aulas expositivas dialogadas</w:t>
      </w:r>
    </w:p>
    <w:p w:rsidR="00690AEE" w:rsidRDefault="00690AEE" w:rsidP="00690AEE">
      <w:pPr>
        <w:numPr>
          <w:ilvl w:val="0"/>
          <w:numId w:val="1"/>
        </w:numPr>
        <w:tabs>
          <w:tab w:val="clear" w:pos="720"/>
          <w:tab w:val="num" w:pos="45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Aulas reflexivas com análise de casos</w:t>
      </w:r>
    </w:p>
    <w:p w:rsidR="00690AEE" w:rsidRDefault="00690AEE" w:rsidP="00690AEE">
      <w:pPr>
        <w:numPr>
          <w:ilvl w:val="0"/>
          <w:numId w:val="1"/>
        </w:numPr>
        <w:tabs>
          <w:tab w:val="clear" w:pos="720"/>
          <w:tab w:val="num" w:pos="45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Dinâmica de grupos</w:t>
      </w:r>
    </w:p>
    <w:p w:rsidR="00690AEE" w:rsidRDefault="00690AEE" w:rsidP="00690AEE">
      <w:pPr>
        <w:numPr>
          <w:ilvl w:val="0"/>
          <w:numId w:val="1"/>
        </w:numPr>
        <w:tabs>
          <w:tab w:val="clear" w:pos="720"/>
          <w:tab w:val="num" w:pos="45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Seminários</w:t>
      </w:r>
    </w:p>
    <w:p w:rsidR="00690AEE" w:rsidRDefault="00690AEE" w:rsidP="00690AEE">
      <w:pPr>
        <w:numPr>
          <w:ilvl w:val="0"/>
          <w:numId w:val="1"/>
        </w:numPr>
        <w:tabs>
          <w:tab w:val="clear" w:pos="720"/>
          <w:tab w:val="num" w:pos="45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Vídeos</w:t>
      </w:r>
    </w:p>
    <w:p w:rsidR="00690AEE" w:rsidRDefault="00690AEE" w:rsidP="00690AEE">
      <w:pPr>
        <w:numPr>
          <w:ilvl w:val="0"/>
          <w:numId w:val="1"/>
        </w:numPr>
        <w:tabs>
          <w:tab w:val="clear" w:pos="720"/>
          <w:tab w:val="num" w:pos="450"/>
        </w:tabs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Debates</w:t>
      </w:r>
      <w:r>
        <w:rPr>
          <w:rFonts w:ascii="Arial" w:hAnsi="Arial" w:cs="Arial"/>
          <w:b/>
        </w:rPr>
        <w:t xml:space="preserve"> </w:t>
      </w:r>
    </w:p>
    <w:p w:rsidR="00690AEE" w:rsidRDefault="00690AEE" w:rsidP="00690AEE">
      <w:pPr>
        <w:jc w:val="both"/>
        <w:rPr>
          <w:rFonts w:ascii="Arial" w:hAnsi="Arial" w:cs="Arial"/>
        </w:rPr>
      </w:pPr>
    </w:p>
    <w:p w:rsidR="00690AEE" w:rsidRDefault="00690AEE" w:rsidP="00690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Será sempre indicada a bibliografia básica e específica necessária ao acompanhamento do curso e orientação do aluno na vida acadêmica e profissional.</w:t>
      </w:r>
    </w:p>
    <w:p w:rsidR="00690AEE" w:rsidRDefault="00690AEE" w:rsidP="00690AEE">
      <w:pPr>
        <w:jc w:val="both"/>
        <w:rPr>
          <w:rFonts w:ascii="Arial" w:hAnsi="Arial" w:cs="Arial"/>
        </w:rPr>
      </w:pPr>
    </w:p>
    <w:p w:rsidR="00690AEE" w:rsidRDefault="00690AEE" w:rsidP="00690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exposição será feita por meio de colocação dos pontos a serem discutidos de forma esquemática, seguida de apresentação por parte do professor. Para todas as exposições e para todos os pontos deverão ser utilizadas apresentações de casos práticos.</w:t>
      </w:r>
    </w:p>
    <w:p w:rsidR="00690AEE" w:rsidRDefault="00690AEE" w:rsidP="00690AEE">
      <w:pPr>
        <w:jc w:val="both"/>
        <w:rPr>
          <w:rFonts w:ascii="Arial" w:hAnsi="Arial" w:cs="Arial"/>
          <w:b/>
          <w:bCs/>
        </w:rPr>
      </w:pPr>
    </w:p>
    <w:p w:rsidR="00690AEE" w:rsidRDefault="00690AEE" w:rsidP="00690AEE">
      <w:pPr>
        <w:jc w:val="both"/>
        <w:rPr>
          <w:rFonts w:ascii="Arial" w:hAnsi="Arial" w:cs="Arial"/>
          <w:b/>
          <w:bCs/>
        </w:rPr>
      </w:pPr>
    </w:p>
    <w:p w:rsidR="00690AEE" w:rsidRDefault="00690AEE" w:rsidP="00690AEE">
      <w:pPr>
        <w:pStyle w:val="Ttulo2"/>
        <w:rPr>
          <w:bCs/>
          <w:lang w:val="pt-PT"/>
        </w:rPr>
      </w:pPr>
      <w:r>
        <w:rPr>
          <w:bCs/>
          <w:lang w:val="pt-PT"/>
        </w:rPr>
        <w:t>V – AVALIAÇÃO</w:t>
      </w:r>
    </w:p>
    <w:p w:rsidR="00690AEE" w:rsidRDefault="00690AEE" w:rsidP="00690AEE">
      <w:pPr>
        <w:jc w:val="both"/>
        <w:rPr>
          <w:rFonts w:ascii="Arial" w:hAnsi="Arial" w:cs="Arial"/>
          <w:b/>
          <w:bCs/>
        </w:rPr>
      </w:pPr>
    </w:p>
    <w:p w:rsidR="00690AEE" w:rsidRDefault="00690AEE" w:rsidP="00690AEE">
      <w:pPr>
        <w:pStyle w:val="texto"/>
        <w:autoSpaceDE/>
        <w:autoSpaceDN/>
        <w:spacing w:before="0" w:line="240" w:lineRule="auto"/>
        <w:rPr>
          <w:lang w:val="pt-PT"/>
        </w:rPr>
      </w:pPr>
      <w:r>
        <w:rPr>
          <w:lang w:val="pt-PT"/>
        </w:rPr>
        <w:t>Duas provas teóricas/práticas bimestrais e trabalhos individuais ou em grupo, mais o projeto PIM, sempre envolvendo os assuntos voltados à gestão das organizações, sendo que a média do semestre  será constituída por 40% da nota da P1, 40% da nota da  P2 e 20 % da nota do PIM.</w:t>
      </w:r>
    </w:p>
    <w:p w:rsidR="00690AEE" w:rsidRDefault="00690AEE" w:rsidP="00690AEE">
      <w:pPr>
        <w:pStyle w:val="Textodenotaderodap"/>
        <w:autoSpaceDE/>
        <w:autoSpaceDN/>
        <w:jc w:val="both"/>
        <w:rPr>
          <w:sz w:val="22"/>
        </w:rPr>
      </w:pPr>
    </w:p>
    <w:p w:rsidR="00690AEE" w:rsidRDefault="00690AEE" w:rsidP="00690AEE">
      <w:pPr>
        <w:pStyle w:val="texto"/>
        <w:autoSpaceDE/>
        <w:autoSpaceDN/>
        <w:spacing w:before="0" w:line="240" w:lineRule="auto"/>
        <w:rPr>
          <w:lang w:val="pt-PT"/>
        </w:rPr>
      </w:pPr>
    </w:p>
    <w:p w:rsidR="00690AEE" w:rsidRDefault="00690AEE" w:rsidP="00690A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 – BIBLIOGRAFIA</w:t>
      </w:r>
    </w:p>
    <w:p w:rsidR="00690AEE" w:rsidRDefault="00690AEE" w:rsidP="00690AEE">
      <w:pPr>
        <w:jc w:val="both"/>
        <w:rPr>
          <w:rFonts w:ascii="Arial" w:hAnsi="Arial" w:cs="Arial"/>
          <w:b/>
          <w:bCs/>
        </w:rPr>
      </w:pPr>
    </w:p>
    <w:p w:rsidR="00690AEE" w:rsidRDefault="00690AEE" w:rsidP="00690A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BIBLIOGRAFIA BÁSICA</w:t>
      </w:r>
    </w:p>
    <w:p w:rsidR="00690AEE" w:rsidRDefault="00690AEE" w:rsidP="00690AEE">
      <w:pPr>
        <w:jc w:val="both"/>
        <w:rPr>
          <w:rFonts w:ascii="Arial" w:hAnsi="Arial" w:cs="Arial"/>
          <w:b/>
          <w:bCs/>
        </w:rPr>
      </w:pPr>
    </w:p>
    <w:p w:rsidR="00690AEE" w:rsidRDefault="00690AEE" w:rsidP="00690AEE">
      <w:pPr>
        <w:spacing w:before="60" w:after="60"/>
        <w:ind w:right="-7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Comportamento humano nas organizações o homem rumo ao séc. XXI; </w:t>
      </w:r>
      <w:r>
        <w:rPr>
          <w:rFonts w:ascii="Arial" w:hAnsi="Arial" w:cs="Arial"/>
          <w:bCs/>
        </w:rPr>
        <w:t xml:space="preserve">KANAANE, Roberto; </w:t>
      </w:r>
      <w:r>
        <w:rPr>
          <w:rFonts w:ascii="Arial" w:hAnsi="Arial" w:cs="Arial"/>
          <w:b/>
        </w:rPr>
        <w:t xml:space="preserve">-; </w:t>
      </w:r>
      <w:r>
        <w:rPr>
          <w:rFonts w:ascii="Arial" w:hAnsi="Arial" w:cs="Arial"/>
          <w:bCs/>
        </w:rPr>
        <w:t>São Paulo; Atlas; 1999</w:t>
      </w:r>
    </w:p>
    <w:p w:rsidR="00690AEE" w:rsidRDefault="00690AEE" w:rsidP="00690AEE">
      <w:pPr>
        <w:spacing w:before="60" w:after="60"/>
        <w:ind w:right="-7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Recursos humanos estratégicos; </w:t>
      </w:r>
      <w:r>
        <w:rPr>
          <w:rFonts w:ascii="Arial" w:hAnsi="Arial" w:cs="Arial"/>
          <w:bCs/>
        </w:rPr>
        <w:t>ULRICH, Dave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  <w:bCs/>
        </w:rPr>
        <w:t>-; São Paulo; Futura; 2002</w:t>
      </w:r>
    </w:p>
    <w:p w:rsidR="00690AEE" w:rsidRDefault="00690AEE" w:rsidP="00690AEE">
      <w:pPr>
        <w:spacing w:before="60" w:after="60"/>
        <w:ind w:right="-70"/>
        <w:jc w:val="both"/>
        <w:rPr>
          <w:rFonts w:ascii="Arial" w:hAnsi="Arial" w:cs="Arial"/>
          <w:bCs/>
        </w:rPr>
      </w:pPr>
    </w:p>
    <w:p w:rsidR="00690AEE" w:rsidRDefault="00690AEE" w:rsidP="00690AEE">
      <w:pPr>
        <w:pStyle w:val="Ttulo8"/>
        <w:ind w:left="0"/>
      </w:pPr>
      <w:r>
        <w:t>BIBLIOGRAFIA COMPLEMENTAR</w:t>
      </w:r>
    </w:p>
    <w:p w:rsidR="00690AEE" w:rsidRDefault="00690AEE" w:rsidP="00690AEE">
      <w:pPr>
        <w:spacing w:before="60" w:after="60"/>
        <w:ind w:right="-70"/>
        <w:jc w:val="both"/>
        <w:rPr>
          <w:rFonts w:ascii="Arial" w:hAnsi="Arial" w:cs="Arial"/>
          <w:b/>
        </w:rPr>
      </w:pPr>
    </w:p>
    <w:p w:rsidR="00690AEE" w:rsidRDefault="00690AEE" w:rsidP="00690AEE">
      <w:pPr>
        <w:spacing w:before="60" w:after="60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</w:rPr>
        <w:t>Administração de recursos humanos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  <w:lang w:val="pt-BR"/>
        </w:rPr>
        <w:t>DECENZO, David A.; ROBBINS, Stephen P.</w:t>
      </w:r>
      <w:r>
        <w:rPr>
          <w:rFonts w:ascii="Arial" w:hAnsi="Arial" w:cs="Arial"/>
          <w:b/>
          <w:lang w:val="pt-BR"/>
        </w:rPr>
        <w:t xml:space="preserve">; </w:t>
      </w:r>
      <w:r>
        <w:rPr>
          <w:rFonts w:ascii="Arial" w:hAnsi="Arial" w:cs="Arial"/>
          <w:bCs/>
        </w:rPr>
        <w:t>-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</w:rPr>
        <w:t>Rio de Janeiro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  <w:lang w:val="pt-BR"/>
        </w:rPr>
        <w:t>LTC</w:t>
      </w:r>
      <w:r>
        <w:rPr>
          <w:rFonts w:ascii="Arial" w:hAnsi="Arial" w:cs="Arial"/>
          <w:b/>
          <w:lang w:val="pt-BR"/>
        </w:rPr>
        <w:t xml:space="preserve">; </w:t>
      </w:r>
      <w:r>
        <w:rPr>
          <w:rFonts w:ascii="Arial" w:hAnsi="Arial" w:cs="Arial"/>
          <w:lang w:val="pt-BR"/>
        </w:rPr>
        <w:t>2001</w:t>
      </w:r>
    </w:p>
    <w:p w:rsidR="00690AEE" w:rsidRDefault="00690AEE" w:rsidP="00690AEE">
      <w:pPr>
        <w:spacing w:before="60"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Desenvolvimento de recursos humanos; AQUINO, C. P.</w:t>
      </w:r>
      <w:r>
        <w:rPr>
          <w:rFonts w:ascii="Arial" w:hAnsi="Arial" w:cs="Arial"/>
          <w:b/>
        </w:rPr>
        <w:t xml:space="preserve">; -; </w:t>
      </w:r>
      <w:r>
        <w:rPr>
          <w:rFonts w:ascii="Arial" w:hAnsi="Arial" w:cs="Arial"/>
        </w:rPr>
        <w:t>São Paulo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</w:rPr>
        <w:t>Atlas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</w:rPr>
        <w:t>1996</w:t>
      </w:r>
    </w:p>
    <w:p w:rsidR="00690AEE" w:rsidRDefault="00690AEE" w:rsidP="00690AEE">
      <w:pPr>
        <w:spacing w:before="60" w:after="60"/>
        <w:ind w:right="-7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Recursos humanos; CARVALHO, Pedro C.</w:t>
      </w:r>
      <w:r>
        <w:rPr>
          <w:rFonts w:ascii="Arial" w:hAnsi="Arial" w:cs="Arial"/>
          <w:b/>
        </w:rPr>
        <w:t xml:space="preserve">; -; </w:t>
      </w:r>
      <w:r>
        <w:rPr>
          <w:rFonts w:ascii="Arial" w:hAnsi="Arial" w:cs="Arial"/>
        </w:rPr>
        <w:t>Campinas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</w:rPr>
        <w:t>Alínea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</w:rPr>
        <w:t>2000</w:t>
      </w:r>
    </w:p>
    <w:p w:rsidR="00690AEE" w:rsidRDefault="00690AEE" w:rsidP="00690AEE">
      <w:pPr>
        <w:spacing w:before="60"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Gerenciando pessoas: o passo decisivo para a administração participativa </w:t>
      </w:r>
      <w:r>
        <w:rPr>
          <w:rFonts w:ascii="Arial" w:hAnsi="Arial" w:cs="Arial"/>
          <w:b/>
          <w:lang w:val="pt-BR"/>
        </w:rPr>
        <w:t xml:space="preserve">; </w:t>
      </w:r>
      <w:r>
        <w:rPr>
          <w:rFonts w:ascii="Arial" w:hAnsi="Arial" w:cs="Arial"/>
        </w:rPr>
        <w:t>CHIAVENATO, Idalberto</w:t>
      </w:r>
      <w:r>
        <w:rPr>
          <w:rFonts w:ascii="Arial" w:hAnsi="Arial" w:cs="Arial"/>
          <w:b/>
        </w:rPr>
        <w:t xml:space="preserve">;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 w:cs="Arial"/>
          </w:rPr>
          <w:t>3</w:t>
        </w:r>
        <w:r>
          <w:rPr>
            <w:rFonts w:ascii="Arial" w:hAnsi="Arial" w:cs="Arial"/>
            <w:vertAlign w:val="superscript"/>
          </w:rPr>
          <w:t xml:space="preserve"> a</w:t>
        </w:r>
      </w:smartTag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</w:rPr>
        <w:t>São Paulo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  <w:i/>
          <w:iCs/>
        </w:rPr>
        <w:t>Makron Books</w:t>
      </w:r>
      <w:r>
        <w:rPr>
          <w:rFonts w:ascii="Arial" w:hAnsi="Arial" w:cs="Arial"/>
          <w:b/>
          <w:i/>
          <w:iCs/>
        </w:rPr>
        <w:t xml:space="preserve">; </w:t>
      </w:r>
      <w:r>
        <w:rPr>
          <w:rFonts w:ascii="Arial" w:hAnsi="Arial" w:cs="Arial"/>
        </w:rPr>
        <w:t>1997</w:t>
      </w:r>
    </w:p>
    <w:p w:rsidR="00690AEE" w:rsidRDefault="00690AEE" w:rsidP="00690AEE">
      <w:pPr>
        <w:jc w:val="both"/>
        <w:rPr>
          <w:rFonts w:ascii="Arial" w:hAnsi="Arial" w:cs="Arial"/>
          <w:i/>
          <w:iCs/>
          <w:lang w:val="es-ES_tradnl"/>
        </w:rPr>
      </w:pPr>
      <w:r>
        <w:rPr>
          <w:rFonts w:ascii="Arial" w:hAnsi="Arial" w:cs="Arial"/>
          <w:i/>
          <w:iCs/>
          <w:lang w:val="es-ES_tradnl"/>
        </w:rPr>
        <w:t>Gestión de recursos humanos: manual para técnicos en empresas turísticas</w:t>
      </w:r>
    </w:p>
    <w:p w:rsidR="00690AEE" w:rsidRDefault="00690AEE" w:rsidP="00690AEE">
      <w:pPr>
        <w:spacing w:before="60" w:after="6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szCs w:val="16"/>
          <w:lang w:val="es-ES_tradnl"/>
        </w:rPr>
        <w:t xml:space="preserve">; </w:t>
      </w:r>
      <w:r>
        <w:rPr>
          <w:rFonts w:ascii="Arial" w:hAnsi="Arial" w:cs="Arial"/>
          <w:lang w:val="es-ES_tradnl"/>
        </w:rPr>
        <w:t xml:space="preserve">MARINE, Fernando </w:t>
      </w:r>
      <w:proofErr w:type="spellStart"/>
      <w:r>
        <w:rPr>
          <w:rFonts w:ascii="Arial" w:hAnsi="Arial" w:cs="Arial"/>
          <w:lang w:val="es-ES_tradnl"/>
        </w:rPr>
        <w:t>Bayín</w:t>
      </w:r>
      <w:proofErr w:type="spellEnd"/>
      <w:r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i/>
          <w:lang w:val="es-ES_tradnl"/>
        </w:rPr>
        <w:t>et al</w:t>
      </w:r>
      <w:r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b/>
          <w:lang w:val="es-ES_tradnl"/>
        </w:rPr>
        <w:t xml:space="preserve">; -; </w:t>
      </w:r>
      <w:r>
        <w:rPr>
          <w:rFonts w:ascii="Arial" w:hAnsi="Arial" w:cs="Arial"/>
          <w:i/>
          <w:iCs/>
          <w:lang w:val="es-ES_tradnl"/>
        </w:rPr>
        <w:t>Madrid</w:t>
      </w:r>
      <w:r>
        <w:rPr>
          <w:rFonts w:ascii="Arial" w:hAnsi="Arial" w:cs="Arial"/>
          <w:b/>
          <w:i/>
          <w:iCs/>
          <w:lang w:val="es-ES_tradnl"/>
        </w:rPr>
        <w:t xml:space="preserve">; </w:t>
      </w:r>
      <w:r>
        <w:rPr>
          <w:rFonts w:ascii="Arial" w:hAnsi="Arial" w:cs="Arial"/>
          <w:i/>
          <w:iCs/>
          <w:lang w:val="es-ES_tradnl"/>
        </w:rPr>
        <w:t>Síntesis</w:t>
      </w:r>
      <w:r>
        <w:rPr>
          <w:rFonts w:ascii="Arial" w:hAnsi="Arial" w:cs="Arial"/>
          <w:b/>
          <w:i/>
          <w:iCs/>
          <w:lang w:val="es-ES_tradnl"/>
        </w:rPr>
        <w:t xml:space="preserve">; </w:t>
      </w:r>
      <w:r>
        <w:rPr>
          <w:rFonts w:ascii="Arial" w:hAnsi="Arial" w:cs="Arial"/>
          <w:lang w:val="es-ES_tradnl"/>
        </w:rPr>
        <w:t>1997</w:t>
      </w:r>
    </w:p>
    <w:p w:rsidR="00690AEE" w:rsidRDefault="00690AEE" w:rsidP="00690AEE">
      <w:pPr>
        <w:spacing w:before="60"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Gestão de pessoas ; VERGARA, Sylvia C.</w:t>
      </w:r>
      <w:r>
        <w:rPr>
          <w:rFonts w:ascii="Arial" w:hAnsi="Arial" w:cs="Arial"/>
          <w:b/>
        </w:rPr>
        <w:t xml:space="preserve">; -; </w:t>
      </w:r>
      <w:r>
        <w:rPr>
          <w:rFonts w:ascii="Arial" w:hAnsi="Arial" w:cs="Arial"/>
        </w:rPr>
        <w:t>São Paulo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</w:rPr>
        <w:t>Atlas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</w:rPr>
        <w:t>2000</w:t>
      </w:r>
    </w:p>
    <w:p w:rsidR="00681CCF" w:rsidRDefault="00681CCF"/>
    <w:sectPr w:rsidR="00681CCF" w:rsidSect="00681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15F3"/>
    <w:multiLevelType w:val="hybridMultilevel"/>
    <w:tmpl w:val="A408391C"/>
    <w:lvl w:ilvl="0" w:tplc="8556958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cs="Times New Roman" w:hint="default"/>
        <w:sz w:val="20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5DD6590"/>
    <w:multiLevelType w:val="hybridMultilevel"/>
    <w:tmpl w:val="B3069124"/>
    <w:lvl w:ilvl="0" w:tplc="8556958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cs="Times New Roman" w:hint="default"/>
        <w:sz w:val="20"/>
      </w:rPr>
    </w:lvl>
    <w:lvl w:ilvl="1" w:tplc="0416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85569584">
      <w:start w:val="1"/>
      <w:numFmt w:val="bullet"/>
      <w:lvlText w:val=""/>
      <w:lvlJc w:val="left"/>
      <w:pPr>
        <w:tabs>
          <w:tab w:val="num" w:pos="2172"/>
        </w:tabs>
        <w:ind w:left="1812" w:firstLine="0"/>
      </w:pPr>
      <w:rPr>
        <w:rFonts w:ascii="Symbol" w:hAnsi="Symbol" w:cs="Times New Roman" w:hint="default"/>
        <w:sz w:val="20"/>
      </w:rPr>
    </w:lvl>
    <w:lvl w:ilvl="4" w:tplc="0416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>
    <w:nsid w:val="4BEC666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7F540F58"/>
    <w:multiLevelType w:val="hybridMultilevel"/>
    <w:tmpl w:val="B3069124"/>
    <w:lvl w:ilvl="0" w:tplc="8556958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cs="Times New Roman" w:hint="default"/>
        <w:sz w:val="20"/>
      </w:rPr>
    </w:lvl>
    <w:lvl w:ilvl="1" w:tplc="0416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85569584">
      <w:start w:val="1"/>
      <w:numFmt w:val="bullet"/>
      <w:lvlText w:val=""/>
      <w:lvlJc w:val="left"/>
      <w:pPr>
        <w:tabs>
          <w:tab w:val="num" w:pos="2172"/>
        </w:tabs>
        <w:ind w:left="1812" w:firstLine="0"/>
      </w:pPr>
      <w:rPr>
        <w:rFonts w:ascii="Symbol" w:hAnsi="Symbol" w:cs="Times New Roman" w:hint="default"/>
        <w:sz w:val="20"/>
      </w:rPr>
    </w:lvl>
    <w:lvl w:ilvl="4" w:tplc="0416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90AEE"/>
    <w:rsid w:val="00681CCF"/>
    <w:rsid w:val="0069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2">
    <w:name w:val="heading 2"/>
    <w:basedOn w:val="Normal"/>
    <w:next w:val="Normal"/>
    <w:link w:val="Ttulo2Char"/>
    <w:qFormat/>
    <w:rsid w:val="00690AEE"/>
    <w:pPr>
      <w:keepNext/>
      <w:jc w:val="both"/>
      <w:outlineLvl w:val="1"/>
    </w:pPr>
    <w:rPr>
      <w:rFonts w:ascii="Arial" w:hAnsi="Arial" w:cs="Arial"/>
      <w:b/>
      <w:lang w:val="pt-BR"/>
    </w:rPr>
  </w:style>
  <w:style w:type="paragraph" w:styleId="Ttulo8">
    <w:name w:val="heading 8"/>
    <w:basedOn w:val="Normal"/>
    <w:next w:val="Normal"/>
    <w:link w:val="Ttulo8Char"/>
    <w:qFormat/>
    <w:rsid w:val="00690AEE"/>
    <w:pPr>
      <w:keepNext/>
      <w:spacing w:before="60" w:after="60"/>
      <w:ind w:left="-70" w:right="-70"/>
      <w:jc w:val="both"/>
      <w:outlineLvl w:val="7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90AEE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90AEE"/>
    <w:rPr>
      <w:rFonts w:ascii="Arial" w:eastAsia="Times New Roman" w:hAnsi="Arial" w:cs="Arial"/>
      <w:b/>
      <w:sz w:val="24"/>
      <w:szCs w:val="24"/>
      <w:lang w:val="pt-PT" w:eastAsia="pt-BR"/>
    </w:rPr>
  </w:style>
  <w:style w:type="paragraph" w:customStyle="1" w:styleId="texto">
    <w:name w:val="texto"/>
    <w:basedOn w:val="Normal"/>
    <w:rsid w:val="00690AEE"/>
    <w:pPr>
      <w:autoSpaceDE w:val="0"/>
      <w:autoSpaceDN w:val="0"/>
      <w:spacing w:before="120" w:line="360" w:lineRule="auto"/>
      <w:jc w:val="both"/>
    </w:pPr>
    <w:rPr>
      <w:rFonts w:ascii="Arial" w:hAnsi="Arial" w:cs="Arial"/>
      <w:lang w:val="pt-BR"/>
    </w:rPr>
  </w:style>
  <w:style w:type="paragraph" w:styleId="Rodap">
    <w:name w:val="footer"/>
    <w:basedOn w:val="Normal"/>
    <w:link w:val="RodapChar"/>
    <w:rsid w:val="00690AEE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lang w:val="pt-BR"/>
    </w:rPr>
  </w:style>
  <w:style w:type="character" w:customStyle="1" w:styleId="RodapChar">
    <w:name w:val="Rodapé Char"/>
    <w:basedOn w:val="Fontepargpadro"/>
    <w:link w:val="Rodap"/>
    <w:rsid w:val="00690AEE"/>
    <w:rPr>
      <w:rFonts w:ascii="Arial" w:eastAsia="Times New Roman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90AEE"/>
    <w:pPr>
      <w:autoSpaceDE w:val="0"/>
      <w:autoSpaceDN w:val="0"/>
    </w:pPr>
    <w:rPr>
      <w:rFonts w:ascii="Arial" w:hAnsi="Arial" w:cs="Arial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90AEE"/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Godo</dc:creator>
  <cp:lastModifiedBy>Paulo Godo</cp:lastModifiedBy>
  <cp:revision>1</cp:revision>
  <dcterms:created xsi:type="dcterms:W3CDTF">2010-08-09T20:41:00Z</dcterms:created>
  <dcterms:modified xsi:type="dcterms:W3CDTF">2010-08-09T20:44:00Z</dcterms:modified>
</cp:coreProperties>
</file>